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06F3" w14:textId="77777777" w:rsidR="005F3C06" w:rsidRPr="005F3C06" w:rsidRDefault="005F3C06" w:rsidP="005F3C06">
      <w:pPr>
        <w:pStyle w:val="NormalWeb"/>
        <w:spacing w:line="300" w:lineRule="atLeast"/>
        <w:jc w:val="center"/>
        <w:rPr>
          <w:rFonts w:ascii="Aptos" w:hAnsi="Aptos" w:cs="Segoe UI"/>
          <w:color w:val="000000"/>
          <w:sz w:val="48"/>
          <w:szCs w:val="48"/>
        </w:rPr>
      </w:pPr>
      <w:r w:rsidRPr="005F3C06">
        <w:rPr>
          <w:rFonts w:ascii="Aptos" w:hAnsi="Aptos" w:cs="Segoe UI"/>
          <w:b/>
          <w:bCs/>
          <w:color w:val="000000"/>
          <w:sz w:val="48"/>
          <w:szCs w:val="48"/>
        </w:rPr>
        <w:t>Office for Lease</w:t>
      </w:r>
    </w:p>
    <w:p w14:paraId="57375FAF" w14:textId="6551AD76" w:rsidR="005F3C06" w:rsidRPr="005F3C06" w:rsidRDefault="005F3C06" w:rsidP="00F9532B">
      <w:pPr>
        <w:pStyle w:val="NormalWeb"/>
        <w:spacing w:line="300" w:lineRule="atLeast"/>
        <w:rPr>
          <w:rFonts w:ascii="Aptos" w:hAnsi="Aptos" w:cs="Segoe UI"/>
          <w:i/>
          <w:iCs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Location</w:t>
      </w:r>
      <w:r w:rsidRPr="005F3C06">
        <w:rPr>
          <w:rFonts w:ascii="Aptos" w:hAnsi="Aptos" w:cs="Segoe UI"/>
          <w:color w:val="000000"/>
          <w:sz w:val="28"/>
          <w:szCs w:val="28"/>
        </w:rPr>
        <w:t xml:space="preserve">: </w:t>
      </w:r>
      <w:r w:rsidR="0020403C" w:rsidRPr="00F9532B">
        <w:rPr>
          <w:rFonts w:ascii="Aptos" w:hAnsi="Aptos" w:cs="Segoe UI"/>
          <w:color w:val="000000"/>
          <w:sz w:val="28"/>
          <w:szCs w:val="28"/>
        </w:rPr>
        <w:t xml:space="preserve">314 East Atlantic St, </w:t>
      </w:r>
      <w:r w:rsidRPr="005F3C06">
        <w:rPr>
          <w:rFonts w:ascii="Aptos" w:hAnsi="Aptos" w:cs="Segoe UI"/>
          <w:color w:val="000000"/>
          <w:sz w:val="28"/>
          <w:szCs w:val="28"/>
        </w:rPr>
        <w:t>South Hill, VA</w:t>
      </w:r>
      <w:r w:rsidR="0020403C" w:rsidRPr="00F9532B">
        <w:rPr>
          <w:rFonts w:ascii="Aptos" w:hAnsi="Aptos" w:cs="Segoe UI"/>
          <w:color w:val="000000"/>
          <w:sz w:val="28"/>
          <w:szCs w:val="28"/>
        </w:rPr>
        <w:t xml:space="preserve">. Great corner lot location with ample parking.  </w:t>
      </w:r>
      <w:r w:rsidR="0020403C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High </w:t>
      </w:r>
      <w:r w:rsidR="00E82D03" w:rsidRPr="00F9532B">
        <w:rPr>
          <w:rFonts w:ascii="Aptos" w:hAnsi="Aptos" w:cs="Segoe UI"/>
          <w:i/>
          <w:iCs/>
          <w:color w:val="000000"/>
          <w:sz w:val="28"/>
          <w:szCs w:val="28"/>
        </w:rPr>
        <w:t>visibilit</w:t>
      </w:r>
      <w:r w:rsidR="00DF7CDB" w:rsidRPr="00F9532B">
        <w:rPr>
          <w:rFonts w:ascii="Aptos" w:hAnsi="Aptos" w:cs="Segoe UI"/>
          <w:i/>
          <w:iCs/>
          <w:color w:val="000000"/>
          <w:sz w:val="28"/>
          <w:szCs w:val="28"/>
        </w:rPr>
        <w:t>y.</w:t>
      </w:r>
      <w:r w:rsidR="003A5A04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 </w:t>
      </w:r>
      <w:r w:rsidR="00DF7CDB" w:rsidRPr="00F9532B">
        <w:rPr>
          <w:rFonts w:ascii="Aptos" w:hAnsi="Aptos" w:cs="Segoe UI"/>
          <w:i/>
          <w:iCs/>
          <w:color w:val="000000"/>
          <w:sz w:val="28"/>
          <w:szCs w:val="28"/>
        </w:rPr>
        <w:t>T</w:t>
      </w:r>
      <w:r w:rsidR="00E82D03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he new traffic pattern planned </w:t>
      </w:r>
      <w:r w:rsidR="00E7729A" w:rsidRPr="00F9532B">
        <w:rPr>
          <w:rFonts w:ascii="Aptos" w:hAnsi="Aptos" w:cs="Segoe UI"/>
          <w:i/>
          <w:iCs/>
          <w:color w:val="000000"/>
          <w:sz w:val="28"/>
          <w:szCs w:val="28"/>
        </w:rPr>
        <w:t>for</w:t>
      </w:r>
      <w:r w:rsidR="00E82D03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 58</w:t>
      </w:r>
      <w:r w:rsidR="00C81E40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 </w:t>
      </w:r>
      <w:r w:rsidR="003A5A04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is </w:t>
      </w:r>
      <w:r w:rsidR="00DF7CDB" w:rsidRPr="00F9532B">
        <w:rPr>
          <w:rFonts w:ascii="Aptos" w:hAnsi="Aptos" w:cs="Segoe UI"/>
          <w:i/>
          <w:iCs/>
          <w:color w:val="000000"/>
          <w:sz w:val="28"/>
          <w:szCs w:val="28"/>
        </w:rPr>
        <w:t>expect</w:t>
      </w:r>
      <w:r w:rsidR="003A5A04" w:rsidRPr="00F9532B">
        <w:rPr>
          <w:rFonts w:ascii="Aptos" w:hAnsi="Aptos" w:cs="Segoe UI"/>
          <w:i/>
          <w:iCs/>
          <w:color w:val="000000"/>
          <w:sz w:val="28"/>
          <w:szCs w:val="28"/>
        </w:rPr>
        <w:t>ed to</w:t>
      </w:r>
      <w:r w:rsidR="00C81E40" w:rsidRPr="00F9532B">
        <w:rPr>
          <w:rFonts w:ascii="Aptos" w:hAnsi="Aptos" w:cs="Segoe UI"/>
          <w:i/>
          <w:iCs/>
          <w:color w:val="000000"/>
          <w:sz w:val="28"/>
          <w:szCs w:val="28"/>
        </w:rPr>
        <w:t xml:space="preserve"> increase traffic by this location.</w:t>
      </w:r>
    </w:p>
    <w:p w14:paraId="025E9A63" w14:textId="77777777" w:rsidR="005F3C06" w:rsidRPr="005F3C06" w:rsidRDefault="005F3C06" w:rsidP="005F3C06">
      <w:pPr>
        <w:pStyle w:val="NormalWeb"/>
        <w:spacing w:line="300" w:lineRule="atLeast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Description</w:t>
      </w:r>
      <w:r w:rsidRPr="005F3C06">
        <w:rPr>
          <w:rFonts w:ascii="Aptos" w:hAnsi="Aptos" w:cs="Segoe UI"/>
          <w:color w:val="000000"/>
          <w:sz w:val="28"/>
          <w:szCs w:val="28"/>
        </w:rPr>
        <w:t>:</w:t>
      </w:r>
    </w:p>
    <w:p w14:paraId="02558B54" w14:textId="77777777" w:rsidR="005F3C06" w:rsidRPr="005F3C06" w:rsidRDefault="005F3C06" w:rsidP="005F3C06">
      <w:pPr>
        <w:pStyle w:val="NormalWeb"/>
        <w:numPr>
          <w:ilvl w:val="0"/>
          <w:numId w:val="2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Built in 1940</w:t>
      </w:r>
      <w:r w:rsidRPr="005F3C06">
        <w:rPr>
          <w:rFonts w:ascii="Aptos" w:hAnsi="Aptos" w:cs="Segoe UI"/>
          <w:color w:val="000000"/>
          <w:sz w:val="28"/>
          <w:szCs w:val="28"/>
        </w:rPr>
        <w:t>: This building has served as a professional office for over 20 years.</w:t>
      </w:r>
    </w:p>
    <w:p w14:paraId="26CED44F" w14:textId="77777777" w:rsidR="005F3C06" w:rsidRPr="005F3C06" w:rsidRDefault="005F3C06" w:rsidP="005F3C06">
      <w:pPr>
        <w:pStyle w:val="NormalWeb"/>
        <w:numPr>
          <w:ilvl w:val="0"/>
          <w:numId w:val="2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Handicapped Accessible</w:t>
      </w:r>
      <w:r w:rsidRPr="005F3C06">
        <w:rPr>
          <w:rFonts w:ascii="Aptos" w:hAnsi="Aptos" w:cs="Segoe UI"/>
          <w:color w:val="000000"/>
          <w:sz w:val="28"/>
          <w:szCs w:val="28"/>
        </w:rPr>
        <w:t>: Ramp, large doorways, and two handicap accessible bathrooms.</w:t>
      </w:r>
    </w:p>
    <w:p w14:paraId="67B3AD6A" w14:textId="77777777" w:rsidR="005F3C06" w:rsidRPr="005F3C06" w:rsidRDefault="005F3C06" w:rsidP="005F3C06">
      <w:pPr>
        <w:pStyle w:val="NormalWeb"/>
        <w:numPr>
          <w:ilvl w:val="0"/>
          <w:numId w:val="2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Office Space</w:t>
      </w:r>
      <w:r w:rsidRPr="005F3C06">
        <w:rPr>
          <w:rFonts w:ascii="Aptos" w:hAnsi="Aptos" w:cs="Segoe UI"/>
          <w:color w:val="000000"/>
          <w:sz w:val="28"/>
          <w:szCs w:val="28"/>
        </w:rPr>
        <w:t>: Four large offices, one smaller office, waiting room with bathrooms, and kitchen with pantry for storage space.</w:t>
      </w:r>
    </w:p>
    <w:p w14:paraId="5145D62A" w14:textId="0E2EBA71" w:rsidR="005F3C06" w:rsidRPr="005F3C06" w:rsidRDefault="005F3C06" w:rsidP="005F3C06">
      <w:pPr>
        <w:pStyle w:val="NormalWeb"/>
        <w:numPr>
          <w:ilvl w:val="0"/>
          <w:numId w:val="2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Utilities</w:t>
      </w:r>
      <w:r w:rsidRPr="005F3C06">
        <w:rPr>
          <w:rFonts w:ascii="Aptos" w:hAnsi="Aptos" w:cs="Segoe UI"/>
          <w:color w:val="000000"/>
          <w:sz w:val="28"/>
          <w:szCs w:val="28"/>
        </w:rPr>
        <w:t xml:space="preserve">: Public water and sewer </w:t>
      </w:r>
      <w:r w:rsidR="00677C7F">
        <w:rPr>
          <w:rFonts w:ascii="Aptos" w:hAnsi="Aptos" w:cs="Segoe UI"/>
          <w:color w:val="000000"/>
          <w:sz w:val="28"/>
          <w:szCs w:val="28"/>
        </w:rPr>
        <w:t xml:space="preserve">for $53 per month </w:t>
      </w:r>
      <w:r w:rsidRPr="005F3C06">
        <w:rPr>
          <w:rFonts w:ascii="Aptos" w:hAnsi="Aptos" w:cs="Segoe UI"/>
          <w:color w:val="000000"/>
          <w:sz w:val="28"/>
          <w:szCs w:val="28"/>
        </w:rPr>
        <w:t xml:space="preserve">with optional trash </w:t>
      </w:r>
      <w:r w:rsidR="00677C7F">
        <w:rPr>
          <w:rFonts w:ascii="Aptos" w:hAnsi="Aptos" w:cs="Segoe UI"/>
          <w:color w:val="000000"/>
          <w:sz w:val="28"/>
          <w:szCs w:val="28"/>
        </w:rPr>
        <w:t xml:space="preserve">and recycle </w:t>
      </w:r>
      <w:r w:rsidRPr="005F3C06">
        <w:rPr>
          <w:rFonts w:ascii="Aptos" w:hAnsi="Aptos" w:cs="Segoe UI"/>
          <w:color w:val="000000"/>
          <w:sz w:val="28"/>
          <w:szCs w:val="28"/>
        </w:rPr>
        <w:t xml:space="preserve">pick up for </w:t>
      </w:r>
      <w:r w:rsidR="00677C7F">
        <w:rPr>
          <w:rFonts w:ascii="Aptos" w:hAnsi="Aptos" w:cs="Segoe UI"/>
          <w:color w:val="000000"/>
          <w:sz w:val="28"/>
          <w:szCs w:val="28"/>
        </w:rPr>
        <w:t xml:space="preserve">an additional </w:t>
      </w:r>
      <w:r w:rsidRPr="005F3C06">
        <w:rPr>
          <w:rFonts w:ascii="Aptos" w:hAnsi="Aptos" w:cs="Segoe UI"/>
          <w:color w:val="000000"/>
          <w:sz w:val="28"/>
          <w:szCs w:val="28"/>
        </w:rPr>
        <w:t>$</w:t>
      </w:r>
      <w:r w:rsidR="00677C7F">
        <w:rPr>
          <w:rFonts w:ascii="Aptos" w:hAnsi="Aptos" w:cs="Segoe UI"/>
          <w:color w:val="000000"/>
          <w:sz w:val="28"/>
          <w:szCs w:val="28"/>
        </w:rPr>
        <w:t>22</w:t>
      </w:r>
      <w:r w:rsidRPr="005F3C06">
        <w:rPr>
          <w:rFonts w:ascii="Aptos" w:hAnsi="Aptos" w:cs="Segoe UI"/>
          <w:color w:val="000000"/>
          <w:sz w:val="28"/>
          <w:szCs w:val="28"/>
        </w:rPr>
        <w:t xml:space="preserve"> per month. Electric bill averages $190 per month with a budget plan available through Dominion Power. Includes safety street lighting over parking lot and dusk to dawn porch lights.</w:t>
      </w:r>
    </w:p>
    <w:p w14:paraId="7F35F0CE" w14:textId="77777777" w:rsidR="005F3C06" w:rsidRPr="005F3C06" w:rsidRDefault="005F3C06" w:rsidP="005F3C06">
      <w:pPr>
        <w:pStyle w:val="NormalWeb"/>
        <w:numPr>
          <w:ilvl w:val="0"/>
          <w:numId w:val="2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Size</w:t>
      </w:r>
      <w:r w:rsidRPr="005F3C06">
        <w:rPr>
          <w:rFonts w:ascii="Aptos" w:hAnsi="Aptos" w:cs="Segoe UI"/>
          <w:color w:val="000000"/>
          <w:sz w:val="28"/>
          <w:szCs w:val="28"/>
        </w:rPr>
        <w:t>: 2126 square feet on a .458 acre corner lot with 70 feet of road frontage.</w:t>
      </w:r>
    </w:p>
    <w:p w14:paraId="53641016" w14:textId="77777777" w:rsidR="005F3C06" w:rsidRPr="005F3C06" w:rsidRDefault="005F3C06" w:rsidP="005F3C06">
      <w:pPr>
        <w:pStyle w:val="NormalWeb"/>
        <w:spacing w:line="300" w:lineRule="atLeast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Lease Terms</w:t>
      </w:r>
      <w:r w:rsidRPr="005F3C06">
        <w:rPr>
          <w:rFonts w:ascii="Aptos" w:hAnsi="Aptos" w:cs="Segoe UI"/>
          <w:color w:val="000000"/>
          <w:sz w:val="28"/>
          <w:szCs w:val="28"/>
        </w:rPr>
        <w:t>:</w:t>
      </w:r>
    </w:p>
    <w:p w14:paraId="40CA0292" w14:textId="0F2599E8" w:rsidR="005F3C06" w:rsidRPr="005F3C06" w:rsidRDefault="005F3C06" w:rsidP="005F3C06">
      <w:pPr>
        <w:pStyle w:val="NormalWeb"/>
        <w:numPr>
          <w:ilvl w:val="0"/>
          <w:numId w:val="3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Rent</w:t>
      </w:r>
      <w:r w:rsidRPr="005F3C06">
        <w:rPr>
          <w:rFonts w:ascii="Aptos" w:hAnsi="Aptos" w:cs="Segoe UI"/>
          <w:color w:val="000000"/>
          <w:sz w:val="28"/>
          <w:szCs w:val="28"/>
        </w:rPr>
        <w:t>: $1,</w:t>
      </w:r>
      <w:r w:rsidR="00D640C6">
        <w:rPr>
          <w:rFonts w:ascii="Aptos" w:hAnsi="Aptos" w:cs="Segoe UI"/>
          <w:color w:val="000000"/>
          <w:sz w:val="28"/>
          <w:szCs w:val="28"/>
        </w:rPr>
        <w:t>6</w:t>
      </w:r>
      <w:r w:rsidRPr="005F3C06">
        <w:rPr>
          <w:rFonts w:ascii="Aptos" w:hAnsi="Aptos" w:cs="Segoe UI"/>
          <w:color w:val="000000"/>
          <w:sz w:val="28"/>
          <w:szCs w:val="28"/>
        </w:rPr>
        <w:t>00.00 per month</w:t>
      </w:r>
    </w:p>
    <w:p w14:paraId="20D16811" w14:textId="54FF3AF9" w:rsidR="005F3C06" w:rsidRPr="005F3C06" w:rsidRDefault="005F3C06" w:rsidP="005F3C06">
      <w:pPr>
        <w:pStyle w:val="NormalWeb"/>
        <w:numPr>
          <w:ilvl w:val="0"/>
          <w:numId w:val="3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Deposit</w:t>
      </w:r>
      <w:r w:rsidRPr="005F3C06">
        <w:rPr>
          <w:rFonts w:ascii="Aptos" w:hAnsi="Aptos" w:cs="Segoe UI"/>
          <w:color w:val="000000"/>
          <w:sz w:val="28"/>
          <w:szCs w:val="28"/>
        </w:rPr>
        <w:t>: First month’s rent plus $1,</w:t>
      </w:r>
      <w:r w:rsidR="00D640C6">
        <w:rPr>
          <w:rFonts w:ascii="Aptos" w:hAnsi="Aptos" w:cs="Segoe UI"/>
          <w:color w:val="000000"/>
          <w:sz w:val="28"/>
          <w:szCs w:val="28"/>
        </w:rPr>
        <w:t>6</w:t>
      </w:r>
      <w:r w:rsidRPr="005F3C06">
        <w:rPr>
          <w:rFonts w:ascii="Aptos" w:hAnsi="Aptos" w:cs="Segoe UI"/>
          <w:color w:val="000000"/>
          <w:sz w:val="28"/>
          <w:szCs w:val="28"/>
        </w:rPr>
        <w:t>00 security deposit required.</w:t>
      </w:r>
    </w:p>
    <w:p w14:paraId="1C922387" w14:textId="77777777" w:rsidR="005F3C06" w:rsidRPr="005F3C06" w:rsidRDefault="005F3C06" w:rsidP="005F3C06">
      <w:pPr>
        <w:pStyle w:val="NormalWeb"/>
        <w:numPr>
          <w:ilvl w:val="0"/>
          <w:numId w:val="3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Lease Duration</w:t>
      </w:r>
      <w:r w:rsidRPr="005F3C06">
        <w:rPr>
          <w:rFonts w:ascii="Aptos" w:hAnsi="Aptos" w:cs="Segoe UI"/>
          <w:color w:val="000000"/>
          <w:sz w:val="28"/>
          <w:szCs w:val="28"/>
        </w:rPr>
        <w:t>: Offering a 12-month lease.</w:t>
      </w:r>
    </w:p>
    <w:p w14:paraId="2D69B33B" w14:textId="77777777" w:rsidR="005F3C06" w:rsidRPr="005F3C06" w:rsidRDefault="005F3C06" w:rsidP="005F3C06">
      <w:pPr>
        <w:pStyle w:val="NormalWeb"/>
        <w:numPr>
          <w:ilvl w:val="0"/>
          <w:numId w:val="3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Responsibilities</w:t>
      </w:r>
      <w:r w:rsidRPr="005F3C06">
        <w:rPr>
          <w:rFonts w:ascii="Aptos" w:hAnsi="Aptos" w:cs="Segoe UI"/>
          <w:color w:val="000000"/>
          <w:sz w:val="28"/>
          <w:szCs w:val="28"/>
        </w:rPr>
        <w:t>: Renter is responsible for utilities and lawn care. Must provide proof of business license from the Town of South Hill and liability insurance.</w:t>
      </w:r>
    </w:p>
    <w:p w14:paraId="4B0DB952" w14:textId="77777777" w:rsidR="005F3C06" w:rsidRPr="005F3C06" w:rsidRDefault="005F3C06" w:rsidP="005F3C06">
      <w:pPr>
        <w:pStyle w:val="NormalWeb"/>
        <w:numPr>
          <w:ilvl w:val="0"/>
          <w:numId w:val="3"/>
        </w:numPr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5F3C06">
        <w:rPr>
          <w:rFonts w:ascii="Aptos" w:hAnsi="Aptos" w:cs="Segoe UI"/>
          <w:b/>
          <w:bCs/>
          <w:color w:val="000000"/>
          <w:sz w:val="28"/>
          <w:szCs w:val="28"/>
        </w:rPr>
        <w:t>Subletting</w:t>
      </w:r>
      <w:r w:rsidRPr="005F3C06">
        <w:rPr>
          <w:rFonts w:ascii="Aptos" w:hAnsi="Aptos" w:cs="Segoe UI"/>
          <w:color w:val="000000"/>
          <w:sz w:val="28"/>
          <w:szCs w:val="28"/>
        </w:rPr>
        <w:t>: Lessee may sublet space, but renters must also provide proof of business license and liability insurance.</w:t>
      </w:r>
    </w:p>
    <w:p w14:paraId="1B8B1B3B" w14:textId="77777777" w:rsidR="00F9532B" w:rsidRDefault="00F9532B" w:rsidP="004F400C">
      <w:pPr>
        <w:pStyle w:val="NormalWeb"/>
        <w:spacing w:before="75" w:beforeAutospacing="0" w:after="75" w:afterAutospacing="0" w:line="300" w:lineRule="atLeast"/>
        <w:ind w:right="75"/>
        <w:rPr>
          <w:rStyle w:val="Strong"/>
          <w:rFonts w:ascii="Aptos" w:hAnsi="Aptos" w:cs="Segoe UI"/>
          <w:color w:val="000000"/>
          <w:sz w:val="28"/>
          <w:szCs w:val="28"/>
          <w:bdr w:val="none" w:sz="0" w:space="0" w:color="auto" w:frame="1"/>
        </w:rPr>
      </w:pPr>
    </w:p>
    <w:p w14:paraId="02CD3A97" w14:textId="2F278E4E" w:rsidR="004F400C" w:rsidRPr="00F9532B" w:rsidRDefault="004F400C" w:rsidP="004F400C">
      <w:pPr>
        <w:pStyle w:val="NormalWeb"/>
        <w:spacing w:before="75" w:beforeAutospacing="0" w:after="75" w:afterAutospacing="0" w:line="300" w:lineRule="atLeast"/>
        <w:ind w:right="75"/>
        <w:rPr>
          <w:rFonts w:ascii="Aptos" w:hAnsi="Aptos" w:cs="Segoe UI"/>
          <w:color w:val="000000"/>
          <w:sz w:val="28"/>
          <w:szCs w:val="28"/>
        </w:rPr>
      </w:pPr>
      <w:r w:rsidRPr="00F9532B">
        <w:rPr>
          <w:rStyle w:val="Strong"/>
          <w:rFonts w:ascii="Aptos" w:hAnsi="Aptos" w:cs="Segoe UI"/>
          <w:color w:val="000000"/>
          <w:sz w:val="28"/>
          <w:szCs w:val="28"/>
          <w:bdr w:val="none" w:sz="0" w:space="0" w:color="auto" w:frame="1"/>
        </w:rPr>
        <w:t>Contact Information</w:t>
      </w:r>
      <w:r w:rsidRPr="00F9532B">
        <w:rPr>
          <w:rFonts w:ascii="Aptos" w:hAnsi="Aptos" w:cs="Segoe UI"/>
          <w:color w:val="000000"/>
          <w:sz w:val="28"/>
          <w:szCs w:val="28"/>
        </w:rPr>
        <w:t>: Call 434-447-8381 or email</w:t>
      </w:r>
    </w:p>
    <w:p w14:paraId="36D8155E" w14:textId="518BF3FF" w:rsidR="004F400C" w:rsidRPr="00F9532B" w:rsidRDefault="00F9532B" w:rsidP="00F9532B">
      <w:pPr>
        <w:pStyle w:val="NormalWeb"/>
        <w:spacing w:before="75" w:beforeAutospacing="0" w:after="75" w:afterAutospacing="0" w:line="300" w:lineRule="atLeast"/>
        <w:ind w:left="2880" w:right="75"/>
        <w:rPr>
          <w:rFonts w:ascii="Aptos" w:hAnsi="Aptos" w:cs="Segoe UI"/>
          <w:color w:val="000000"/>
          <w:sz w:val="28"/>
          <w:szCs w:val="28"/>
        </w:rPr>
      </w:pPr>
      <w:r w:rsidRPr="00F9532B">
        <w:rPr>
          <w:rFonts w:ascii="Aptos" w:hAnsi="Aptos" w:cs="Segoe UI"/>
          <w:color w:val="000000"/>
          <w:sz w:val="28"/>
          <w:szCs w:val="28"/>
        </w:rPr>
        <w:t xml:space="preserve">   </w:t>
      </w:r>
      <w:r w:rsidR="004F400C" w:rsidRPr="00F9532B">
        <w:rPr>
          <w:rFonts w:ascii="Aptos" w:hAnsi="Aptos" w:cs="Segoe UI"/>
          <w:color w:val="000000"/>
          <w:sz w:val="28"/>
          <w:szCs w:val="28"/>
        </w:rPr>
        <w:t>T</w:t>
      </w:r>
      <w:r w:rsidR="004F400C" w:rsidRPr="00F9532B">
        <w:rPr>
          <w:rFonts w:ascii="Aptos" w:hAnsi="Aptos" w:cs="Segoe UI"/>
          <w:color w:val="000000"/>
          <w:sz w:val="28"/>
          <w:szCs w:val="28"/>
          <w:bdr w:val="none" w:sz="0" w:space="0" w:color="auto" w:frame="1"/>
        </w:rPr>
        <w:t>bistarkey@protonmail.com</w:t>
      </w:r>
    </w:p>
    <w:p w14:paraId="1217ABD4" w14:textId="77777777" w:rsidR="004F400C" w:rsidRDefault="004F400C"/>
    <w:sectPr w:rsidR="004F400C" w:rsidSect="004F40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F29C7"/>
    <w:multiLevelType w:val="multilevel"/>
    <w:tmpl w:val="C3A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D6B77"/>
    <w:multiLevelType w:val="multilevel"/>
    <w:tmpl w:val="0DE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468D3"/>
    <w:multiLevelType w:val="multilevel"/>
    <w:tmpl w:val="4EA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0510">
    <w:abstractNumId w:val="0"/>
  </w:num>
  <w:num w:numId="2" w16cid:durableId="492448689">
    <w:abstractNumId w:val="1"/>
  </w:num>
  <w:num w:numId="3" w16cid:durableId="20167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95d1FC7i3CYgA9irWSfBgWdy33HpbZ1Drj1O60VqXGsc4u9p8dG2RsaeNgWVEvZcyDn8b8f5eV2tieFfcaK3g==" w:salt="X+XSr+9xKNk7CIqCo0yp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C"/>
    <w:rsid w:val="000E2B9E"/>
    <w:rsid w:val="00203ABB"/>
    <w:rsid w:val="0020403C"/>
    <w:rsid w:val="003A5A04"/>
    <w:rsid w:val="004072F0"/>
    <w:rsid w:val="004F400C"/>
    <w:rsid w:val="005F3C06"/>
    <w:rsid w:val="00636C5A"/>
    <w:rsid w:val="00677C7F"/>
    <w:rsid w:val="00834658"/>
    <w:rsid w:val="008A1067"/>
    <w:rsid w:val="00C81E40"/>
    <w:rsid w:val="00D640C6"/>
    <w:rsid w:val="00D91DFC"/>
    <w:rsid w:val="00DF7CDB"/>
    <w:rsid w:val="00E40A1F"/>
    <w:rsid w:val="00E7729A"/>
    <w:rsid w:val="00E82D03"/>
    <w:rsid w:val="00E93039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9735"/>
  <w15:chartTrackingRefBased/>
  <w15:docId w15:val="{89703227-B454-470D-9478-450EEBA3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0C"/>
  </w:style>
  <w:style w:type="paragraph" w:styleId="Heading1">
    <w:name w:val="heading 1"/>
    <w:basedOn w:val="Normal"/>
    <w:next w:val="Normal"/>
    <w:link w:val="Heading1Char"/>
    <w:uiPriority w:val="9"/>
    <w:qFormat/>
    <w:rsid w:val="004F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4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F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Bistarkey</dc:creator>
  <cp:keywords/>
  <dc:description/>
  <cp:lastModifiedBy>Teri Bistarkey</cp:lastModifiedBy>
  <cp:revision>5</cp:revision>
  <dcterms:created xsi:type="dcterms:W3CDTF">2025-08-11T14:44:00Z</dcterms:created>
  <dcterms:modified xsi:type="dcterms:W3CDTF">2025-08-11T14:48:00Z</dcterms:modified>
</cp:coreProperties>
</file>